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80" w:line="24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C4A35A"/>
          <w:sz w:val="18"/>
          <w:szCs w:val="18"/>
        </w:rPr>
        <w:t xml:space="preserve">FREE FILLABLE TEMPLATE</w:t>
      </w:r>
    </w:p>
    <w:p>
      <w:pPr>
        <w:spacing w:after="40" w:before="0" w:line="24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40"/>
          <w:szCs w:val="40"/>
        </w:rPr>
        <w:t xml:space="preserve">8D CORRECTIVE ACTION REPORT</w:t>
      </w:r>
    </w:p>
    <w:p>
      <w:pPr>
        <w:spacing w:after="160" w:before="0" w:line="2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5282"/>
          <w:sz w:val="20"/>
          <w:szCs w:val="20"/>
        </w:rPr>
        <w:t xml:space="preserve">Eight Disciplines  •  Containment through Preventive Action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1800"/>
        <w:gridCol w:w="3600"/>
      </w:tblGrid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8D / CAR No.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Revision / date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>Rev 0    /    ________</w:t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Related NCR / NCMR / SCAR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Customer / source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>Internal  ☐   Customer  ☐   Supplier  ☐   Audit  ☐</w:t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Part / process / system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Part rev / WO / lot / serial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Customer complaint / PO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Quantity affected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Date opened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Required close date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Champion / MR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Site / department</w:t>
            </w:r>
          </w:p>
        </w:tc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12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Status:  ☐ Open    ☐ Containment complete    ☐ RCA complete    ☐ Implemented    ☐ Verified    ☐ Closed    ☐ Reopened</w:t>
      </w:r>
    </w:p>
    <w:p>
      <w:pPr>
        <w:spacing w:after="4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18"/>
          <w:szCs w:val="18"/>
        </w:rPr>
        <w:t xml:space="preserve">Severity / risk</w:t>
      </w:r>
    </w:p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☐ Flight safety / product safety    ☐ Customer escape    ☐ Repeat issue    ☐ High $    ☐ Regulatory    ☐ Other: __________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D0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Prepare and emergency response  —  is an 8D required?</w:t>
            </w:r>
          </w:p>
        </w:tc>
      </w:tr>
    </w:tbl>
    <w:p>
      <w:pPr>
        <w:spacing w:after="4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8E7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Symptom as first reported (do not jump to cause):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Emergency response already taken (protect the customer / next operation):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Decision:  ☐ Full 8D    ☐ Simple correction only (justify)    ☐ Supplier-owned 8D    ☐ Customer-required format attached</w:t>
            </w:r>
          </w:p>
          <w:p>
            <w:pPr>
              <w:spacing w:after="2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Justification if not a full 8D: _______________________________________________________________</w:t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D1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Form the team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Cross-functional team with process knowledge, authority to implement, and a champion. Name a recorder.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200"/>
        <w:gridCol w:w="2700"/>
        <w:gridCol w:w="3200"/>
      </w:tblGrid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Name</w:t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Role on 8D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Function / dept</w:t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Contact</w:t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Champion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Team leader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Quality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Manufacturing / process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Engineering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Supply chain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Other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D2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Describe the problem  —  IS / IS NOT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Write a fact-based problem statement. Separate the object, the defect, and the conditions. Do not include the cause.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Problem statement (what, where, when, how many, how found):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500"/>
        <w:gridCol w:w="4500"/>
      </w:tblGrid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Dimension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IS  (what the problem is)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IS NOT  (close, but not this problem)</w:t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What (object / defect)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Where (site, process, feature)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When (first / last / pattern)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How many / how big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Who found / how found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5"/>
                <w:szCs w:val="15"/>
              </w:rPr>
              <w:t xml:space="preserve">Trend (getting worse?)</w:t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4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Spec / requirement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Measured / observed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First bad date / lot / SN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Last known good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A5568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D3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Containment  —  protect the customer now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Interim actions only. They buy time for root cause. Record where stock was, what was sorted, and who certified remaining product.</w:t>
      </w:r>
    </w:p>
    <w:p>
      <w:pPr>
        <w:spacing w:after="4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18"/>
          <w:szCs w:val="18"/>
        </w:rPr>
        <w:t xml:space="preserve">Stock locations checked</w:t>
      </w:r>
    </w:p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☐ WIP    ☐ Finished goods    ☐ Incoming    ☐ Supplier    ☐ In transit    ☐ At customer    ☐ Field / installed    ☐ Brokers / distributors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600"/>
        <w:gridCol w:w="1600"/>
        <w:gridCol w:w="1600"/>
        <w:gridCol w:w="2400"/>
      </w:tblGrid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Action (sort, stop ship, extra inspect, certify, replace)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Location / lot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Qty checked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Qty bad</w:t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Owner / evidence</w:t>
            </w:r>
          </w:p>
        </w:tc>
      </w:tr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How contained product is identified (marking, hold tag, system block):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Customer notified?  ☐ Yes date ______    ☐ Not required (justify) ________________________________</w:t>
            </w:r>
          </w:p>
          <w:p>
            <w:pPr>
              <w:spacing w:after="2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Certified stock released by: ________________________    Date: ________    Method: ________________</w:t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D4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Root cause  —  occurrence and escape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Find why it was made (occurrence) and why it was not detected (escape). Verify the cause: if you turn it on/off, the problem follows. “Operator error” is not a root cause.</w:t>
      </w:r>
    </w:p>
    <w:p>
      <w:pPr>
        <w:spacing w:after="4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18"/>
          <w:szCs w:val="18"/>
        </w:rPr>
        <w:t xml:space="preserve">Tools used</w:t>
      </w:r>
    </w:p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☐ 5 Why    ☐ Fishbone (4M/6M)    ☐ Is/Is-not    ☐ Pareto    ☐ Fault tree    ☐ DOE / data    ☐ Process map    ☐ PFMEA review    ☐ Other: ______</w:t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18"/>
          <w:szCs w:val="18"/>
        </w:rPr>
        <w:t xml:space="preserve">5 Why — occurrence (why made)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1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2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3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4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5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18"/>
          <w:szCs w:val="18"/>
        </w:rPr>
        <w:t xml:space="preserve">5 Why — escape (why not detected)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1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2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3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4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Why 5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8E7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Fishbone notes (Man / Machine / Material / Method / Measurement / Environment) — attach diagram if used: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Root cause — OCCURRENCE (verified):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Root cause — ESCAPE / detection failure (verified):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How the cause was verified (on/off test, data, recreation, records):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System / management cause (why the process allowed this):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D5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Choose and verify permanent corrective actions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Select actions that remove the verified causes. Check they will not create a new problem. Do not implement yet — that is D6.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2000"/>
        <w:gridCol w:w="1800"/>
        <w:gridCol w:w="2000"/>
      </w:tblGrid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Proposed permanent action (occurrence or escape)</w:t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Addresses which cause</w:t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Risk of side effect</w:t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How verified before rollout</w:t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Why these actions were selected over alternatives: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D6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Implement permanent corrective actions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Execute D5. Update documents, tools, training, suppliers. Remove or reduce D3 containment only after the permanent action is in place.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500"/>
        <w:gridCol w:w="1800"/>
        <w:gridCol w:w="1600"/>
        <w:gridCol w:w="1600"/>
        <w:gridCol w:w="1600"/>
      </w:tblGrid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Action implemented (and document / tool / training updated)</w:t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Owner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Due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 date</w:t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Evidence ID</w:t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6</w:t>
            </w:r>
          </w:p>
        </w:tc>
        <w:tc>
          <w:tcPr>
            <w:tcW w:type="dxa" w:w="35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4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Documents updated:  ☐ Procedure    ☐ WI / traveler    ☐ Control plan    ☐ PFMEA    ☐ Drawing    ☐ Incoming plan    ☐ Training    ☐ Supplier flow-down    ☐ Other: ______</w:t>
      </w:r>
    </w:p>
    <w:p>
      <w:pPr>
        <w:spacing w:after="4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Containment removed / reduced on: ______________    Remaining residual risk: ______________________________</w:t>
      </w:r>
    </w:p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D7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Prevent recurrence  —  system and look-across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Change the system so the same cause cannot return on this part or on similar parts / processes / sites / suppliers.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Look-across: other part numbers, processes, lines, sites, or suppliers with the same risk: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System changes (standards, reviews, layered process audit, poka-yoke, system flag, lessons learned):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8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PFMEA / control plan / work standard revised?  ☐ Yes (rev/date ______)    ☐ N/A because: ____________________</w:t>
            </w:r>
          </w:p>
          <w:p>
            <w:pPr>
              <w:spacing w:after="2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Lessons learned posted to:  ☐ MR    ☐ Quality alert    ☐ Training    ☐ Supplier    ☐ Customer    ☐ None (justify)</w:t>
            </w:r>
          </w:p>
        </w:tc>
      </w:tr>
    </w:tbl>
    <w:p>
      <w:pPr>
        <w:spacing w:after="8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00"/>
        <w:gridCol w:w="2200"/>
        <w:gridCol w:w="1800"/>
        <w:gridCol w:w="1800"/>
      </w:tblGrid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Preventive / look-across action</w:t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Owner</w:t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Due</w:t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Done</w:t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43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900"/>
      </w:tblGrid>
      <w:tr>
        <w:tc>
          <w:tcPr>
            <w:tcW w:type="dxa" w:w="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D8</w:t>
            </w:r>
          </w:p>
        </w:tc>
        <w:tc>
          <w:tcPr>
            <w:tcW w:type="dxa" w:w="99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2C5282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Recognize the team and close</w:t>
            </w:r>
          </w:p>
        </w:tc>
      </w:tr>
    </w:tbl>
    <w:p>
      <w:pPr>
        <w:spacing w:after="80" w:before="80" w:line="24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8"/>
          <w:szCs w:val="18"/>
        </w:rPr>
        <w:t xml:space="preserve">Thank the team. Confirm evidence is complete. Champion signs only when verification shows the problem has not returned.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8"/>
                <w:szCs w:val="18"/>
              </w:rPr>
              <w:t xml:space="preserve">Recognition / communication (who was thanked, where lessons were shared):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  <w:p>
            <w:pPr>
              <w:spacing w:after="4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A5568"/>
                <w:sz w:val="18"/>
                <w:szCs w:val="18"/>
              </w:rPr>
              <w:t xml:space="preserve">___________________________________________________________________________</w:t>
            </w:r>
          </w:p>
        </w:tc>
      </w:tr>
    </w:tbl>
    <w:p>
      <w:pPr>
        <w:spacing w:after="12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20"/>
          <w:szCs w:val="20"/>
        </w:rPr>
        <w:t xml:space="preserve">Effectiveness verification (required before close)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Method (what will we look at, for how long)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Start date of verification window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Sample / lots / period reviewed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Result (recurrence? escapes? process metrics)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Verified by / date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Effective? 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☐ Yes — close    ☐ Partial — extend actions    ☐ No — reopen at D4</w:t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20"/>
          <w:szCs w:val="20"/>
        </w:rPr>
        <w:t xml:space="preserve">Approvals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Name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Signature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1B365D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Date</w:t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Team leader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Process owner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Quality / MR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Champion / Plant or Program lead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Customer (if required)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Supplier (if SCAR)</w:t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4F7FA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/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20"/>
          <w:szCs w:val="20"/>
        </w:rPr>
        <w:t xml:space="preserve">Attachments checklist</w:t>
      </w:r>
    </w:p>
    <w:p>
      <w:pPr>
        <w:spacing w:after="120" w:before="0" w:line="24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18"/>
          <w:szCs w:val="18"/>
        </w:rPr>
        <w:t xml:space="preserve">☐ Photos / parts    ☐ Inspection data    ☐ Sort records    ☐ Customer correspondence    ☐ 5 Why / fishbone    ☐ Updated PFMEA / control plan    ☐ Training record    ☐ Supplier 8D    ☐ Capability / SPC    ☐ Other: __________</w:t>
      </w:r>
    </w:p>
    <w:p>
      <w:pPr>
        <w:spacing w:after="60" w:before="0" w:line="2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20"/>
          <w:szCs w:val="20"/>
        </w:rPr>
        <w:t xml:space="preserve">Document control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Template title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Fillable 8D Corrective Action Template</w:t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Revision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1.0  •  September 2026</w:t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Maps to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ISO 9001:2015 / AS9100D clause 10.2  •  IATF 16949 10.2.3 (when used in auto)</w:t>
            </w:r>
          </w:p>
        </w:tc>
      </w:tr>
      <w:tr>
        <w:tc>
          <w:tcPr>
            <w:tcW w:type="dxa" w:w="36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E8EEF4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16"/>
                <w:szCs w:val="16"/>
              </w:rPr>
              <w:t xml:space="preserve">Notes</w:t>
            </w:r>
          </w:p>
        </w:tc>
        <w:tc>
          <w:tcPr>
            <w:tcW w:type="dxa" w:w="7200"/>
            <w:gridSpan w:val="1"/>
            <w:tcBorders>
              <w:top w:val="single" w:color="CBD5E0" w:sz="4"/>
              <w:left w:val="single" w:color="CBD5E0" w:sz="4"/>
              <w:bottom w:val="single" w:color="CBD5E0" w:sz="4"/>
              <w:right w:val="single" w:color="CBD5E0" w:sz="4"/>
            </w:tcBorders>
            <w:shd w:fill="FFFFFF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 w:line="2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Working form. Replace with the customer’s required 8D layout when flowed down. Human factors should be considered when determining causes (AS9100D 10.2).</w:t>
            </w:r>
          </w:p>
        </w:tc>
      </w:tr>
    </w:tbl>
    <w:p>
      <w:pPr>
        <w:spacing w:after="80" w:before="280" w:line="2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C5282"/>
          <w:sz w:val="18"/>
          <w:szCs w:val="18"/>
        </w:rPr>
        <w:t xml:space="preserve">Harrington Group International  •  Orlando, Florida  •  800-ISO-9000</w:t>
      </w:r>
    </w:p>
    <w:p>
      <w:pPr>
        <w:spacing w:after="40" w:before="0" w:line="2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A5568"/>
          <w:sz w:val="16"/>
          <w:szCs w:val="16"/>
        </w:rPr>
        <w:t xml:space="preserve">Quality management software and professional resources since 1991.</w:t>
      </w:r>
    </w:p>
    <w:p>
      <w:pPr>
        <w:spacing w:after="80" w:before="0" w:line="24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4A5568"/>
          <w:sz w:val="15"/>
          <w:szCs w:val="15"/>
        </w:rPr>
        <w:t xml:space="preserve">This free template may be copied for internal use. It is not a certified form and does not reproduce any OEM’s proprietary 8D format.</w:t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A35A" w:sz="8" w:space="4"/>
      </w:pBdr>
      <w:spacing w:before="60"/>
    </w:pPr>
    <w:r>
      <w:rPr>
        <w:rFonts w:ascii="Calibri" w:cs="Calibri" w:eastAsia="Calibri" w:hAnsi="Calibri"/>
        <w:color w:val="4A5568"/>
        <w:sz w:val="14"/>
        <w:szCs w:val="14"/>
      </w:rPr>
      <w:t xml:space="preserve">8D Report  •  Page </w:t>
    </w:r>
    <w:r>
      <w:rPr>
        <w:rFonts w:ascii="Calibri" w:cs="Calibri" w:eastAsia="Calibri" w:hAnsi="Calibri"/>
        <w:color w:val="4A55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A5568"/>
        <w:sz w:val="14"/>
        <w:szCs w:val="14"/>
      </w:rPr>
      <w:t xml:space="preserve">  •  Align with AS9100/ISO 9001 clause 10.2  •  800-ISO-9000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4A35A" w:sz="8" w:space="4"/>
      </w:pBdr>
      <w:spacing w:after="60"/>
    </w:pPr>
    <w:r>
      <w:rPr>
        <w:rFonts w:ascii="Calibri" w:cs="Calibri" w:eastAsia="Calibri" w:hAnsi="Calibri"/>
        <w:b/>
        <w:bCs/>
        <w:color w:val="1B365D"/>
        <w:sz w:val="15"/>
        <w:szCs w:val="15"/>
      </w:rPr>
      <w:t xml:space="preserve">HARRINGTON GROUP INTERNATIONAL</w:t>
    </w:r>
    <w:r>
      <w:rPr>
        <w:rFonts w:ascii="Calibri" w:cs="Calibri" w:eastAsia="Calibri" w:hAnsi="Calibri"/>
        <w:color w:val="4A5568"/>
        <w:sz w:val="15"/>
        <w:szCs w:val="15"/>
      </w:rPr>
      <w:t xml:space="preserve">    •    Fillable 8D Corrective Action Template    •    Free working copy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00"/>
      <w:outlineLvl w:val="0"/>
    </w:pPr>
    <w:rPr>
      <w:rFonts w:ascii="Calibri" w:cs="Calibri" w:eastAsia="Calibri" w:hAnsi="Calibri"/>
      <w:b/>
      <w:bCs/>
      <w:color w:val="1B365D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2026-09-11T01:03:35.549Z</dcterms:created>
  <dcterms:modified xsi:type="dcterms:W3CDTF">2026-09-11T01:03:35.549Z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